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94" w:rsidRDefault="00617094" w:rsidP="00CA41B1">
      <w:pPr>
        <w:pStyle w:val="Heading1"/>
        <w:spacing w:line="276" w:lineRule="auto"/>
        <w:jc w:val="center"/>
        <w:rPr>
          <w:rFonts w:ascii="SassoonPrimaryInfant" w:hAnsi="SassoonPrimaryInfant" w:cs="Arial"/>
        </w:rPr>
      </w:pPr>
      <w:r w:rsidRPr="00616220">
        <w:rPr>
          <w:rFonts w:ascii="SassoonPrimaryInfant" w:hAnsi="SassoonPrimaryInfant" w:cs="Arial"/>
        </w:rPr>
        <w:t>Handwriting policy</w:t>
      </w:r>
      <w:r w:rsidR="00CA41B1">
        <w:rPr>
          <w:rFonts w:ascii="SassoonPrimaryInfant" w:hAnsi="SassoonPrimaryInfant" w:cs="Arial"/>
        </w:rPr>
        <w:t xml:space="preserve"> St. John’s Primary School</w:t>
      </w:r>
    </w:p>
    <w:p w:rsidR="00CA41B1" w:rsidRPr="00CA41B1" w:rsidRDefault="00CA41B1" w:rsidP="00CA41B1"/>
    <w:p w:rsidR="00617094" w:rsidRPr="00616220" w:rsidRDefault="00617094" w:rsidP="00616220">
      <w:pPr>
        <w:spacing w:line="276" w:lineRule="auto"/>
        <w:rPr>
          <w:rFonts w:ascii="SassoonPrimaryInfant" w:hAnsi="SassoonPrimaryInfant" w:cs="Arial"/>
          <w:szCs w:val="28"/>
        </w:rPr>
      </w:pPr>
      <w:r w:rsidRPr="00616220">
        <w:rPr>
          <w:rFonts w:ascii="SassoonPrimaryInfant" w:hAnsi="SassoonPrimaryInfant" w:cs="Arial"/>
          <w:szCs w:val="28"/>
        </w:rPr>
        <w:t>We aim for</w:t>
      </w:r>
      <w:r w:rsidR="00664A1F" w:rsidRPr="00616220">
        <w:rPr>
          <w:rFonts w:ascii="SassoonPrimaryInfant" w:hAnsi="SassoonPrimaryInfant" w:cs="Arial"/>
          <w:szCs w:val="28"/>
        </w:rPr>
        <w:t xml:space="preserve"> our children to leave in Year 7</w:t>
      </w:r>
      <w:r w:rsidRPr="00616220">
        <w:rPr>
          <w:rFonts w:ascii="SassoonPrimaryInfant" w:hAnsi="SassoonPrimaryInfant" w:cs="Arial"/>
          <w:szCs w:val="28"/>
        </w:rPr>
        <w:t xml:space="preserve"> with the ability to write using their own style of fast, fluent, legible and sustainable handwriting, as well as other styles of writing for specific purposes. In addition to teaching handwriting during our regular handwriting lessons, we have high expectations</w:t>
      </w:r>
      <w:r w:rsidR="001B0FE8">
        <w:rPr>
          <w:rFonts w:ascii="SassoonPrimaryInfant" w:hAnsi="SassoonPrimaryInfant" w:cs="Arial"/>
          <w:szCs w:val="28"/>
        </w:rPr>
        <w:t xml:space="preserve"> that what is taught and practis</w:t>
      </w:r>
      <w:r w:rsidRPr="00616220">
        <w:rPr>
          <w:rFonts w:ascii="SassoonPrimaryInfant" w:hAnsi="SassoonPrimaryInfant" w:cs="Arial"/>
          <w:szCs w:val="28"/>
        </w:rPr>
        <w:t>ed in handwriting lessons will be used in all writing activities. We believe that handwriting is integral to a child’s personal development and know that children’s engagement and self-esteem can be improved by their satisfaction and pride in good quality presentation.</w:t>
      </w:r>
    </w:p>
    <w:p w:rsidR="00617094" w:rsidRPr="00616220" w:rsidRDefault="00617094" w:rsidP="00616220">
      <w:pPr>
        <w:pStyle w:val="Heading2"/>
        <w:spacing w:line="276" w:lineRule="auto"/>
        <w:rPr>
          <w:rFonts w:ascii="SassoonPrimaryInfant" w:hAnsi="SassoonPrimaryInfant" w:cs="Arial"/>
          <w:sz w:val="28"/>
          <w:szCs w:val="28"/>
        </w:rPr>
      </w:pPr>
      <w:r w:rsidRPr="00616220">
        <w:rPr>
          <w:rFonts w:ascii="SassoonPrimaryInfant" w:hAnsi="SassoonPrimaryInfant" w:cs="Arial"/>
          <w:sz w:val="28"/>
          <w:szCs w:val="28"/>
        </w:rPr>
        <w:t>Aims</w:t>
      </w:r>
    </w:p>
    <w:p w:rsidR="00617094" w:rsidRPr="00616220" w:rsidRDefault="00617094" w:rsidP="00616220">
      <w:pPr>
        <w:spacing w:line="276" w:lineRule="auto"/>
        <w:rPr>
          <w:rFonts w:ascii="SassoonPrimaryInfant" w:hAnsi="SassoonPrimaryInfant" w:cs="Arial"/>
          <w:szCs w:val="28"/>
        </w:rPr>
      </w:pPr>
      <w:r w:rsidRPr="00616220">
        <w:rPr>
          <w:rFonts w:ascii="SassoonPrimaryInfant" w:hAnsi="SassoonPrimaryInfant" w:cs="Arial"/>
          <w:szCs w:val="28"/>
        </w:rPr>
        <w:t xml:space="preserve">Handwriting is a taught skill that develops at different rates for different children. All of the teachers in the school put a priority on teaching handwriting and have high expectations for handwriting across the curriculum. Our school uses </w:t>
      </w:r>
      <w:r w:rsidRPr="00616220">
        <w:rPr>
          <w:rFonts w:ascii="SassoonPrimaryInfant" w:hAnsi="SassoonPrimaryInfant" w:cs="Arial"/>
          <w:i/>
          <w:iCs/>
          <w:szCs w:val="28"/>
        </w:rPr>
        <w:t xml:space="preserve">Penpals for Handwriting </w:t>
      </w:r>
      <w:r w:rsidRPr="00616220">
        <w:rPr>
          <w:rFonts w:ascii="SassoonPrimaryInfant" w:hAnsi="SassoonPrimaryInfant" w:cs="Arial"/>
          <w:szCs w:val="28"/>
        </w:rPr>
        <w:t>to ensure that:</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The importance of handwriting is recognised and given appropriate time.</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The progression of handwriting is consistent across the school.</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Handwriting is acknowledged to be a whole body activity and emphasis is placed on correct posture and pencil grip for handwriting.</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Expectations of left-handed children are equal to those of right-handed children, and appropriate advice and resources are available to ensure that they learn to write with a comfortable, straight wrist.</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Handwriting is linked into grammar, punctuation and spelling in order to practice and contextualise all of the transcriptional and stylistic skills for writing.</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Children learn to self-assess their own writing and develop understanding and responsibility for improving it.</w:t>
      </w:r>
    </w:p>
    <w:p w:rsidR="00617094" w:rsidRPr="00616220" w:rsidRDefault="00617094" w:rsidP="00616220">
      <w:pPr>
        <w:pStyle w:val="ListParagraph"/>
        <w:numPr>
          <w:ilvl w:val="0"/>
          <w:numId w:val="4"/>
        </w:numPr>
        <w:spacing w:line="276" w:lineRule="auto"/>
        <w:rPr>
          <w:rFonts w:ascii="SassoonPrimaryInfant" w:hAnsi="SassoonPrimaryInfant" w:cs="Arial"/>
          <w:szCs w:val="28"/>
        </w:rPr>
      </w:pPr>
      <w:r w:rsidRPr="00616220">
        <w:rPr>
          <w:rFonts w:ascii="SassoonPrimaryInfant" w:hAnsi="SassoonPrimaryInfant" w:cs="Arial"/>
          <w:szCs w:val="28"/>
        </w:rPr>
        <w:t>Children learn to write in different styles for different purposes such as print for labelling a diagram, illustrated capitals letters for creating a poster, swift jottings for writing notes, making a ‘best copy’ for presentation and fast, fluent and legible writing across the curriculum.</w:t>
      </w:r>
    </w:p>
    <w:p w:rsidR="00617094" w:rsidRPr="00616220" w:rsidRDefault="00617094" w:rsidP="00616220">
      <w:pPr>
        <w:pStyle w:val="Heading2"/>
        <w:spacing w:line="276" w:lineRule="auto"/>
        <w:rPr>
          <w:rFonts w:ascii="SassoonPrimaryInfant" w:hAnsi="SassoonPrimaryInfant" w:cs="Arial"/>
          <w:sz w:val="28"/>
          <w:szCs w:val="28"/>
        </w:rPr>
      </w:pPr>
      <w:r w:rsidRPr="00616220">
        <w:rPr>
          <w:rFonts w:ascii="SassoonPrimaryInfant" w:hAnsi="SassoonPrimaryInfant" w:cs="Arial"/>
          <w:sz w:val="28"/>
          <w:szCs w:val="28"/>
        </w:rPr>
        <w:lastRenderedPageBreak/>
        <w:t>Progression of skills</w:t>
      </w:r>
    </w:p>
    <w:p w:rsidR="00617094" w:rsidRPr="00616220" w:rsidRDefault="00617094" w:rsidP="00616220">
      <w:pPr>
        <w:spacing w:line="276" w:lineRule="auto"/>
        <w:rPr>
          <w:rFonts w:ascii="SassoonPrimaryInfant" w:hAnsi="SassoonPrimaryInfant" w:cs="Arial"/>
          <w:szCs w:val="28"/>
        </w:rPr>
      </w:pPr>
      <w:r w:rsidRPr="00616220">
        <w:rPr>
          <w:rFonts w:ascii="SassoonPrimaryInfant" w:hAnsi="SassoonPrimaryInfant" w:cs="Arial"/>
          <w:i/>
          <w:iCs/>
          <w:szCs w:val="28"/>
        </w:rPr>
        <w:t xml:space="preserve">Penpals </w:t>
      </w:r>
      <w:r w:rsidRPr="00616220">
        <w:rPr>
          <w:rFonts w:ascii="SassoonPrimaryInfant" w:hAnsi="SassoonPrimaryInfant" w:cs="Arial"/>
          <w:szCs w:val="28"/>
        </w:rPr>
        <w:t>enables us to teach and secure the development of handwriting throughout the school:</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First, children experience the foundation of handwriting through multi-sensory activities (</w:t>
      </w:r>
      <w:r w:rsidR="00664A1F" w:rsidRPr="00616220">
        <w:rPr>
          <w:rFonts w:ascii="SassoonPrimaryInfant" w:hAnsi="SassoonPrimaryInfant" w:cs="Arial"/>
          <w:szCs w:val="28"/>
        </w:rPr>
        <w:t>Year1, Year 2</w:t>
      </w:r>
      <w:r w:rsidRPr="00616220">
        <w:rPr>
          <w:rFonts w:ascii="SassoonPrimaryInfant" w:hAnsi="SassoonPrimaryInfant" w:cs="Arial"/>
          <w:szCs w:val="28"/>
        </w:rPr>
        <w:t>).</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Correct letter formation is taught, practised, applied and consolidated (</w:t>
      </w:r>
      <w:r w:rsidR="00664A1F" w:rsidRPr="00616220">
        <w:rPr>
          <w:rFonts w:ascii="SassoonPrimaryInfant" w:hAnsi="SassoonPrimaryInfant" w:cs="Arial"/>
          <w:szCs w:val="28"/>
        </w:rPr>
        <w:t>Y1, Y2</w:t>
      </w:r>
      <w:r w:rsidRPr="00616220">
        <w:rPr>
          <w:rFonts w:ascii="SassoonPrimaryInfant" w:hAnsi="SassoonPrimaryInfant" w:cs="Arial"/>
          <w:szCs w:val="28"/>
        </w:rPr>
        <w:t>).</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Joining is introduced only after correct letter for</w:t>
      </w:r>
      <w:r w:rsidR="00664A1F" w:rsidRPr="00616220">
        <w:rPr>
          <w:rFonts w:ascii="SassoonPrimaryInfant" w:hAnsi="SassoonPrimaryInfant" w:cs="Arial"/>
          <w:szCs w:val="28"/>
        </w:rPr>
        <w:t>mation is used automatically (Y2/Y3/Y4</w:t>
      </w:r>
      <w:r w:rsidRPr="00616220">
        <w:rPr>
          <w:rFonts w:ascii="SassoonPrimaryInfant" w:hAnsi="SassoonPrimaryInfant" w:cs="Arial"/>
          <w:szCs w:val="28"/>
        </w:rPr>
        <w:t>).</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 xml:space="preserve">Joins are introduced systematically and </w:t>
      </w:r>
      <w:r w:rsidR="00664A1F" w:rsidRPr="00616220">
        <w:rPr>
          <w:rFonts w:ascii="SassoonPrimaryInfant" w:hAnsi="SassoonPrimaryInfant" w:cs="Arial"/>
          <w:szCs w:val="28"/>
        </w:rPr>
        <w:t>cumulatively (Y3–Y7</w:t>
      </w:r>
      <w:r w:rsidRPr="00616220">
        <w:rPr>
          <w:rFonts w:ascii="SassoonPrimaryInfant" w:hAnsi="SassoonPrimaryInfant" w:cs="Arial"/>
          <w:szCs w:val="28"/>
        </w:rPr>
        <w:t>).</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As children practice joining, they pay attention to the size, proportion and spacin</w:t>
      </w:r>
      <w:r w:rsidR="00664A1F" w:rsidRPr="00616220">
        <w:rPr>
          <w:rFonts w:ascii="SassoonPrimaryInfant" w:hAnsi="SassoonPrimaryInfant" w:cs="Arial"/>
          <w:szCs w:val="28"/>
        </w:rPr>
        <w:t>g of their letters and words (Y4–Y7</w:t>
      </w:r>
      <w:r w:rsidRPr="00616220">
        <w:rPr>
          <w:rFonts w:ascii="SassoonPrimaryInfant" w:hAnsi="SassoonPrimaryInfant" w:cs="Arial"/>
          <w:szCs w:val="28"/>
        </w:rPr>
        <w:t>).</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Once the joins are secure, a slope is introduced in order to support</w:t>
      </w:r>
      <w:r w:rsidR="00664A1F" w:rsidRPr="00616220">
        <w:rPr>
          <w:rFonts w:ascii="SassoonPrimaryInfant" w:hAnsi="SassoonPrimaryInfant" w:cs="Arial"/>
          <w:szCs w:val="28"/>
        </w:rPr>
        <w:t xml:space="preserve"> increased speed and fluency (Y6</w:t>
      </w:r>
      <w:r w:rsidRPr="00616220">
        <w:rPr>
          <w:rFonts w:ascii="SassoonPrimaryInfant" w:hAnsi="SassoonPrimaryInfant" w:cs="Arial"/>
          <w:szCs w:val="28"/>
        </w:rPr>
        <w:t>).</w:t>
      </w:r>
    </w:p>
    <w:p w:rsidR="00617094" w:rsidRPr="00616220" w:rsidRDefault="00617094" w:rsidP="00616220">
      <w:pPr>
        <w:pStyle w:val="ListParagraph"/>
        <w:numPr>
          <w:ilvl w:val="0"/>
          <w:numId w:val="5"/>
        </w:numPr>
        <w:spacing w:line="276" w:lineRule="auto"/>
        <w:rPr>
          <w:rFonts w:ascii="SassoonPrimaryInfant" w:hAnsi="SassoonPrimaryInfant" w:cs="Arial"/>
          <w:szCs w:val="28"/>
        </w:rPr>
      </w:pPr>
      <w:r w:rsidRPr="00616220">
        <w:rPr>
          <w:rFonts w:ascii="SassoonPrimaryInfant" w:hAnsi="SassoonPrimaryInfant" w:cs="Arial"/>
          <w:szCs w:val="28"/>
        </w:rPr>
        <w:t xml:space="preserve">Children are introduced to different ways of joining in order that they can develop their </w:t>
      </w:r>
      <w:r w:rsidR="00664A1F" w:rsidRPr="00616220">
        <w:rPr>
          <w:rFonts w:ascii="SassoonPrimaryInfant" w:hAnsi="SassoonPrimaryInfant" w:cs="Arial"/>
          <w:szCs w:val="28"/>
        </w:rPr>
        <w:t>own preferred personal style (Y7</w:t>
      </w:r>
      <w:r w:rsidRPr="00616220">
        <w:rPr>
          <w:rFonts w:ascii="SassoonPrimaryInfant" w:hAnsi="SassoonPrimaryInfant" w:cs="Arial"/>
          <w:szCs w:val="28"/>
        </w:rPr>
        <w:t>).</w:t>
      </w:r>
    </w:p>
    <w:p w:rsidR="00CA41B1" w:rsidRPr="00CA41B1" w:rsidRDefault="00617094" w:rsidP="00CA41B1">
      <w:pPr>
        <w:spacing w:line="276" w:lineRule="auto"/>
        <w:rPr>
          <w:rFonts w:ascii="SassoonPrimaryInfant" w:hAnsi="SassoonPrimaryInfant" w:cs="Arial"/>
          <w:szCs w:val="28"/>
        </w:rPr>
      </w:pPr>
      <w:r w:rsidRPr="00616220">
        <w:rPr>
          <w:rFonts w:ascii="SassoonPrimaryInfant" w:hAnsi="SassoonPrimaryInfant" w:cs="Arial"/>
          <w:szCs w:val="28"/>
        </w:rPr>
        <w:t xml:space="preserve">In using </w:t>
      </w:r>
      <w:r w:rsidRPr="00616220">
        <w:rPr>
          <w:rFonts w:ascii="SassoonPrimaryInfant" w:hAnsi="SassoonPrimaryInfant" w:cs="Arial"/>
          <w:i/>
          <w:iCs/>
          <w:szCs w:val="28"/>
        </w:rPr>
        <w:t>Penpals</w:t>
      </w:r>
      <w:r w:rsidRPr="00616220">
        <w:rPr>
          <w:rFonts w:ascii="SassoonPrimaryInfant" w:hAnsi="SassoonPrimaryInfant" w:cs="Arial"/>
          <w:szCs w:val="28"/>
        </w:rPr>
        <w:t xml:space="preserve">, we ensure that our children follow the requirements and </w:t>
      </w:r>
      <w:r w:rsidRPr="00CA41B1">
        <w:rPr>
          <w:rFonts w:ascii="SassoonPrimaryInfant" w:hAnsi="SassoonPrimaryInfant" w:cs="Arial"/>
          <w:szCs w:val="28"/>
        </w:rPr>
        <w:t>recommendations of the Curriculum. We share the aspirations that ch</w:t>
      </w:r>
      <w:r w:rsidR="00CA41B1" w:rsidRPr="00CA41B1">
        <w:rPr>
          <w:rFonts w:ascii="SassoonPrimaryInfant" w:hAnsi="SassoonPrimaryInfant" w:cs="Arial"/>
          <w:szCs w:val="28"/>
        </w:rPr>
        <w:t>ildren ‘write with increasing accuracy and proficiency’ and produce ‘</w:t>
      </w:r>
      <w:r w:rsidR="00CA41B1" w:rsidRPr="00CA41B1">
        <w:rPr>
          <w:rFonts w:ascii="SassoonPrimaryInfant" w:hAnsi="SassoonPrimaryInfant" w:cs="DINPro-Regular"/>
          <w:szCs w:val="28"/>
        </w:rPr>
        <w:t>handwriting that is well-formed, swift and legible.’</w:t>
      </w:r>
    </w:p>
    <w:p w:rsidR="00617094" w:rsidRPr="00616220" w:rsidRDefault="00617094" w:rsidP="00616220">
      <w:pPr>
        <w:pStyle w:val="Heading2"/>
        <w:spacing w:line="276" w:lineRule="auto"/>
        <w:rPr>
          <w:rFonts w:ascii="SassoonPrimaryInfant" w:hAnsi="SassoonPrimaryInfant" w:cs="Arial"/>
          <w:sz w:val="28"/>
          <w:szCs w:val="28"/>
        </w:rPr>
      </w:pPr>
      <w:r w:rsidRPr="00616220">
        <w:rPr>
          <w:rFonts w:ascii="SassoonPrimaryInfant" w:hAnsi="SassoonPrimaryInfant" w:cs="Arial"/>
          <w:sz w:val="28"/>
          <w:szCs w:val="28"/>
        </w:rPr>
        <w:t>Handwriting tools</w:t>
      </w:r>
    </w:p>
    <w:p w:rsidR="00617094" w:rsidRPr="00616220" w:rsidRDefault="00617094" w:rsidP="00616220">
      <w:pPr>
        <w:spacing w:line="276" w:lineRule="auto"/>
        <w:rPr>
          <w:rFonts w:ascii="SassoonPrimaryInfant" w:hAnsi="SassoonPrimaryInfant" w:cs="Arial"/>
          <w:szCs w:val="28"/>
        </w:rPr>
      </w:pPr>
      <w:r w:rsidRPr="00616220">
        <w:rPr>
          <w:rFonts w:ascii="SassoonPrimaryInfant" w:hAnsi="SassoonPrimaryInfant" w:cs="Arial"/>
          <w:szCs w:val="28"/>
        </w:rPr>
        <w:t>Throughout their time in school, children use a range of tools for different purposes and styles of handwriting including:</w:t>
      </w:r>
    </w:p>
    <w:p w:rsidR="00617094" w:rsidRPr="00616220" w:rsidRDefault="00617094" w:rsidP="00616220">
      <w:pPr>
        <w:pStyle w:val="ListParagraph"/>
        <w:numPr>
          <w:ilvl w:val="0"/>
          <w:numId w:val="6"/>
        </w:numPr>
        <w:spacing w:line="276" w:lineRule="auto"/>
        <w:rPr>
          <w:rFonts w:ascii="SassoonPrimaryInfant" w:hAnsi="SassoonPrimaryInfant" w:cs="Arial"/>
          <w:szCs w:val="28"/>
        </w:rPr>
      </w:pPr>
      <w:r w:rsidRPr="00616220">
        <w:rPr>
          <w:rFonts w:ascii="SassoonPrimaryInfant" w:hAnsi="SassoonPrimaryInfant" w:cs="Arial"/>
          <w:szCs w:val="28"/>
        </w:rPr>
        <w:t>A wide range of tools and me</w:t>
      </w:r>
      <w:r w:rsidR="001B0FE8">
        <w:rPr>
          <w:rFonts w:ascii="SassoonPrimaryInfant" w:hAnsi="SassoonPrimaryInfant" w:cs="Arial"/>
          <w:szCs w:val="28"/>
        </w:rPr>
        <w:t>dia for mark-making in the Foundation Stage</w:t>
      </w:r>
    </w:p>
    <w:p w:rsidR="00617094" w:rsidRPr="00616220" w:rsidRDefault="00617094" w:rsidP="00616220">
      <w:pPr>
        <w:pStyle w:val="ListParagraph"/>
        <w:numPr>
          <w:ilvl w:val="0"/>
          <w:numId w:val="6"/>
        </w:numPr>
        <w:spacing w:line="276" w:lineRule="auto"/>
        <w:rPr>
          <w:rFonts w:ascii="SassoonPrimaryInfant" w:hAnsi="SassoonPrimaryInfant" w:cs="Arial"/>
          <w:szCs w:val="28"/>
        </w:rPr>
      </w:pPr>
      <w:r w:rsidRPr="00616220">
        <w:rPr>
          <w:rFonts w:ascii="SassoonPrimaryInfant" w:hAnsi="SassoonPrimaryInfant" w:cs="Arial"/>
          <w:szCs w:val="28"/>
        </w:rPr>
        <w:t>Whiteboard pens throughout the school.</w:t>
      </w:r>
    </w:p>
    <w:p w:rsidR="00617094" w:rsidRPr="00616220" w:rsidRDefault="00617094" w:rsidP="00616220">
      <w:pPr>
        <w:pStyle w:val="ListParagraph"/>
        <w:numPr>
          <w:ilvl w:val="0"/>
          <w:numId w:val="6"/>
        </w:numPr>
        <w:spacing w:line="276" w:lineRule="auto"/>
        <w:rPr>
          <w:rFonts w:ascii="SassoonPrimaryInfant" w:hAnsi="SassoonPrimaryInfant" w:cs="Arial"/>
          <w:szCs w:val="28"/>
        </w:rPr>
      </w:pPr>
      <w:r w:rsidRPr="00616220">
        <w:rPr>
          <w:rFonts w:ascii="SassoonPrimaryInfant" w:hAnsi="SassoonPrimaryInfant" w:cs="Arial"/>
          <w:szCs w:val="28"/>
        </w:rPr>
        <w:t>Fingers when writing on the interactive whiteboard.</w:t>
      </w:r>
    </w:p>
    <w:p w:rsidR="00617094" w:rsidRPr="00616220" w:rsidRDefault="00617094" w:rsidP="00616220">
      <w:pPr>
        <w:pStyle w:val="ListParagraph"/>
        <w:numPr>
          <w:ilvl w:val="0"/>
          <w:numId w:val="6"/>
        </w:numPr>
        <w:spacing w:line="276" w:lineRule="auto"/>
        <w:rPr>
          <w:rFonts w:ascii="SassoonPrimaryInfant" w:hAnsi="SassoonPrimaryInfant" w:cs="Arial"/>
          <w:szCs w:val="28"/>
        </w:rPr>
      </w:pPr>
      <w:r w:rsidRPr="00616220">
        <w:rPr>
          <w:rFonts w:ascii="SassoonPrimaryInfant" w:hAnsi="SassoonPrimaryInfant" w:cs="Arial"/>
          <w:szCs w:val="28"/>
        </w:rPr>
        <w:t>Art supplies including coloured pens and pencils for posters, displays and artwork.</w:t>
      </w:r>
    </w:p>
    <w:p w:rsidR="00617094" w:rsidRPr="00616220" w:rsidRDefault="00617094" w:rsidP="00616220">
      <w:pPr>
        <w:pStyle w:val="ListParagraph"/>
        <w:numPr>
          <w:ilvl w:val="0"/>
          <w:numId w:val="6"/>
        </w:numPr>
        <w:spacing w:line="276" w:lineRule="auto"/>
        <w:rPr>
          <w:rFonts w:ascii="SassoonPrimaryInfant" w:hAnsi="SassoonPrimaryInfant" w:cs="Arial"/>
          <w:szCs w:val="28"/>
        </w:rPr>
      </w:pPr>
      <w:r w:rsidRPr="00616220">
        <w:rPr>
          <w:rFonts w:ascii="SassoonPrimaryInfant" w:hAnsi="SassoonPrimaryInfant" w:cs="Arial"/>
          <w:szCs w:val="28"/>
        </w:rPr>
        <w:t>Sharp pencils for most writing until a pen licence is awarded.</w:t>
      </w:r>
    </w:p>
    <w:p w:rsidR="00617094" w:rsidRPr="00616220" w:rsidRDefault="00617094" w:rsidP="00616220">
      <w:pPr>
        <w:pStyle w:val="ListParagraph"/>
        <w:numPr>
          <w:ilvl w:val="0"/>
          <w:numId w:val="6"/>
        </w:numPr>
        <w:spacing w:line="276" w:lineRule="auto"/>
        <w:rPr>
          <w:rFonts w:ascii="SassoonPrimaryInfant" w:hAnsi="SassoonPrimaryInfant" w:cs="Arial"/>
          <w:szCs w:val="28"/>
        </w:rPr>
      </w:pPr>
      <w:r w:rsidRPr="00616220">
        <w:rPr>
          <w:rFonts w:ascii="SassoonPrimaryInfant" w:hAnsi="SassoonPrimaryInfant" w:cs="Arial"/>
          <w:szCs w:val="28"/>
        </w:rPr>
        <w:t>A handwriting pen for when they sustain a good level of presentation.</w:t>
      </w:r>
    </w:p>
    <w:p w:rsidR="00617094" w:rsidRPr="00616220" w:rsidRDefault="00617094" w:rsidP="00616220">
      <w:pPr>
        <w:spacing w:line="276" w:lineRule="auto"/>
        <w:rPr>
          <w:rFonts w:ascii="SassoonPrimaryInfant" w:hAnsi="SassoonPrimaryInfant" w:cs="Arial"/>
          <w:szCs w:val="28"/>
        </w:rPr>
      </w:pPr>
      <w:r w:rsidRPr="00616220">
        <w:rPr>
          <w:rFonts w:ascii="SassoonPrimaryInfant" w:hAnsi="SassoonPrimaryInfant" w:cs="Arial"/>
          <w:szCs w:val="28"/>
        </w:rPr>
        <w:t xml:space="preserve">Handwriting is always introduced and practised on lined paper so that children quickly learn about letter orientation including ascenders and descenders. As </w:t>
      </w:r>
      <w:r w:rsidRPr="00616220">
        <w:rPr>
          <w:rFonts w:ascii="SassoonPrimaryInfant" w:hAnsi="SassoonPrimaryInfant" w:cs="Arial"/>
          <w:szCs w:val="28"/>
        </w:rPr>
        <w:lastRenderedPageBreak/>
        <w:t>children’s fine motor skills improve and their letter formation or joining becomes increasingly accurate, the width between the lines they write on gradually decreases.</w:t>
      </w:r>
    </w:p>
    <w:p w:rsidR="00617094" w:rsidRPr="00616220" w:rsidRDefault="00617094" w:rsidP="00616220">
      <w:pPr>
        <w:pStyle w:val="Heading2"/>
        <w:spacing w:line="276" w:lineRule="auto"/>
        <w:rPr>
          <w:rFonts w:ascii="SassoonPrimaryInfant" w:hAnsi="SassoonPrimaryInfant" w:cs="Arial"/>
          <w:sz w:val="28"/>
          <w:szCs w:val="28"/>
        </w:rPr>
      </w:pPr>
      <w:r w:rsidRPr="00616220">
        <w:rPr>
          <w:rFonts w:ascii="SassoonPrimaryInfant" w:hAnsi="SassoonPrimaryInfant" w:cs="Arial"/>
          <w:sz w:val="28"/>
          <w:szCs w:val="28"/>
        </w:rPr>
        <w:t>Equality of opportunity</w:t>
      </w:r>
    </w:p>
    <w:p w:rsidR="00617094" w:rsidRPr="00616220" w:rsidRDefault="00617094" w:rsidP="00616220">
      <w:pPr>
        <w:spacing w:line="276" w:lineRule="auto"/>
        <w:rPr>
          <w:rFonts w:ascii="SassoonPrimaryInfant" w:hAnsi="SassoonPrimaryInfant" w:cs="Arial"/>
          <w:szCs w:val="28"/>
        </w:rPr>
      </w:pPr>
      <w:r w:rsidRPr="00616220">
        <w:rPr>
          <w:rFonts w:ascii="SassoonPrimaryInfant" w:hAnsi="SassoonPrimaryInfant" w:cs="Arial"/>
          <w:szCs w:val="28"/>
        </w:rPr>
        <w:t>All of our children have equal access to handwriting lessons and to the resources available. We recognise that some children take longer to develop the necessary skills and we cater for those children by providing additional opportunities for skills development. Children who need specific fine motor or handwriting interventions are identified early and the impact of interventions is carefully monitored. Children with a physical disability are catered for, and progress is monitored, according to their ind</w:t>
      </w:r>
      <w:r w:rsidRPr="00616220">
        <w:rPr>
          <w:rFonts w:ascii="SassoonPrimaryInfant" w:hAnsi="SassoonPrimaryInfant" w:cs="Arial"/>
          <w:color w:val="211D1E"/>
          <w:szCs w:val="28"/>
        </w:rPr>
        <w:t>ividual action plans.</w:t>
      </w:r>
    </w:p>
    <w:sectPr w:rsidR="00617094" w:rsidRPr="00616220" w:rsidSect="0018357B">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94" w:rsidRDefault="00617094" w:rsidP="00617094">
      <w:pPr>
        <w:spacing w:after="0"/>
      </w:pPr>
      <w:r>
        <w:separator/>
      </w:r>
    </w:p>
  </w:endnote>
  <w:endnote w:type="continuationSeparator" w:id="0">
    <w:p w:rsidR="00617094" w:rsidRDefault="00617094" w:rsidP="00617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Std">
    <w:altName w:val="Aaux Next Bol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DIN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99" w:rsidRDefault="00FF6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44853"/>
      <w:docPartObj>
        <w:docPartGallery w:val="Page Numbers (Bottom of Page)"/>
        <w:docPartUnique/>
      </w:docPartObj>
    </w:sdtPr>
    <w:sdtEndPr>
      <w:rPr>
        <w:noProof/>
      </w:rPr>
    </w:sdtEndPr>
    <w:sdtContent>
      <w:bookmarkStart w:id="0" w:name="_GoBack" w:displacedByCustomXml="prev"/>
      <w:bookmarkEnd w:id="0" w:displacedByCustomXml="prev"/>
      <w:p w:rsidR="00FF6299" w:rsidRDefault="00FF6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7094" w:rsidRDefault="00617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99" w:rsidRDefault="00FF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94" w:rsidRDefault="00617094" w:rsidP="00617094">
      <w:pPr>
        <w:spacing w:after="0"/>
      </w:pPr>
      <w:r>
        <w:separator/>
      </w:r>
    </w:p>
  </w:footnote>
  <w:footnote w:type="continuationSeparator" w:id="0">
    <w:p w:rsidR="00617094" w:rsidRDefault="00617094" w:rsidP="006170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99" w:rsidRDefault="00FF6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99" w:rsidRDefault="00FF6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99" w:rsidRDefault="00FF6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CCFE5C"/>
    <w:multiLevelType w:val="hybridMultilevel"/>
    <w:tmpl w:val="7E264A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37893"/>
    <w:multiLevelType w:val="hybridMultilevel"/>
    <w:tmpl w:val="E9C2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0636A"/>
    <w:multiLevelType w:val="hybridMultilevel"/>
    <w:tmpl w:val="31189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76222C"/>
    <w:multiLevelType w:val="hybridMultilevel"/>
    <w:tmpl w:val="306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966C0"/>
    <w:multiLevelType w:val="hybridMultilevel"/>
    <w:tmpl w:val="F5DA2A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9F5E37"/>
    <w:multiLevelType w:val="hybridMultilevel"/>
    <w:tmpl w:val="4B30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9C"/>
    <w:rsid w:val="0018357B"/>
    <w:rsid w:val="001B0FE8"/>
    <w:rsid w:val="00616220"/>
    <w:rsid w:val="00617094"/>
    <w:rsid w:val="00664A1F"/>
    <w:rsid w:val="006F2F9C"/>
    <w:rsid w:val="0094077F"/>
    <w:rsid w:val="00AC1743"/>
    <w:rsid w:val="00B44F59"/>
    <w:rsid w:val="00CA41B1"/>
    <w:rsid w:val="00DA51E8"/>
    <w:rsid w:val="00FF62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05DDD"/>
  <w15:docId w15:val="{CDCEC39A-3C2E-4EA7-8AE8-4ED70AE0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Std" w:eastAsiaTheme="minorHAnsi" w:hAnsi="Calisto MT Std" w:cstheme="minorBidi"/>
        <w:sz w:val="28"/>
        <w:szCs w:val="144"/>
        <w:lang w:val="en-GB" w:eastAsia="en-US" w:bidi="ar-SA"/>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E8"/>
    <w:pPr>
      <w:spacing w:line="240" w:lineRule="auto"/>
    </w:pPr>
  </w:style>
  <w:style w:type="paragraph" w:styleId="Heading1">
    <w:name w:val="heading 1"/>
    <w:basedOn w:val="Normal"/>
    <w:next w:val="Normal"/>
    <w:link w:val="Heading1Char"/>
    <w:uiPriority w:val="9"/>
    <w:qFormat/>
    <w:rsid w:val="0061709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6170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094"/>
    <w:pPr>
      <w:autoSpaceDE w:val="0"/>
      <w:autoSpaceDN w:val="0"/>
      <w:adjustRightInd w:val="0"/>
      <w:spacing w:after="0" w:line="240" w:lineRule="auto"/>
    </w:pPr>
    <w:rPr>
      <w:rFonts w:ascii="ITC Avant Garde Gothic Std" w:hAnsi="ITC Avant Garde Gothic Std" w:cs="ITC Avant Garde Gothic Std"/>
      <w:color w:val="000000"/>
      <w:sz w:val="24"/>
      <w:szCs w:val="24"/>
    </w:rPr>
  </w:style>
  <w:style w:type="paragraph" w:customStyle="1" w:styleId="Pa18">
    <w:name w:val="Pa18"/>
    <w:basedOn w:val="Default"/>
    <w:next w:val="Default"/>
    <w:uiPriority w:val="99"/>
    <w:rsid w:val="00617094"/>
    <w:pPr>
      <w:spacing w:line="181" w:lineRule="atLeast"/>
    </w:pPr>
    <w:rPr>
      <w:rFonts w:cstheme="minorBidi"/>
      <w:color w:val="auto"/>
    </w:rPr>
  </w:style>
  <w:style w:type="character" w:customStyle="1" w:styleId="A8">
    <w:name w:val="A8"/>
    <w:uiPriority w:val="99"/>
    <w:rsid w:val="00617094"/>
    <w:rPr>
      <w:rFonts w:cs="ITC Avant Garde Gothic Std"/>
      <w:color w:val="211D1E"/>
      <w:sz w:val="18"/>
      <w:szCs w:val="18"/>
      <w:u w:val="single"/>
    </w:rPr>
  </w:style>
  <w:style w:type="paragraph" w:customStyle="1" w:styleId="Pa19">
    <w:name w:val="Pa19"/>
    <w:basedOn w:val="Default"/>
    <w:next w:val="Default"/>
    <w:uiPriority w:val="99"/>
    <w:rsid w:val="00617094"/>
    <w:pPr>
      <w:spacing w:line="81" w:lineRule="atLeast"/>
    </w:pPr>
    <w:rPr>
      <w:rFonts w:cstheme="minorBidi"/>
      <w:color w:val="auto"/>
    </w:rPr>
  </w:style>
  <w:style w:type="character" w:customStyle="1" w:styleId="A9">
    <w:name w:val="A9"/>
    <w:uiPriority w:val="99"/>
    <w:rsid w:val="00617094"/>
    <w:rPr>
      <w:rFonts w:cs="ITC Avant Garde Gothic Std"/>
      <w:color w:val="211D1E"/>
      <w:sz w:val="18"/>
      <w:szCs w:val="18"/>
    </w:rPr>
  </w:style>
  <w:style w:type="paragraph" w:styleId="ListParagraph">
    <w:name w:val="List Paragraph"/>
    <w:basedOn w:val="Normal"/>
    <w:uiPriority w:val="34"/>
    <w:qFormat/>
    <w:rsid w:val="00617094"/>
    <w:pPr>
      <w:ind w:left="720"/>
      <w:contextualSpacing/>
    </w:pPr>
  </w:style>
  <w:style w:type="character" w:customStyle="1" w:styleId="Heading1Char">
    <w:name w:val="Heading 1 Char"/>
    <w:basedOn w:val="DefaultParagraphFont"/>
    <w:link w:val="Heading1"/>
    <w:uiPriority w:val="9"/>
    <w:rsid w:val="0061709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6170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7094"/>
    <w:pPr>
      <w:tabs>
        <w:tab w:val="center" w:pos="4513"/>
        <w:tab w:val="right" w:pos="9026"/>
      </w:tabs>
      <w:spacing w:after="0"/>
    </w:pPr>
  </w:style>
  <w:style w:type="character" w:customStyle="1" w:styleId="HeaderChar">
    <w:name w:val="Header Char"/>
    <w:basedOn w:val="DefaultParagraphFont"/>
    <w:link w:val="Header"/>
    <w:uiPriority w:val="99"/>
    <w:rsid w:val="00617094"/>
  </w:style>
  <w:style w:type="paragraph" w:styleId="Footer">
    <w:name w:val="footer"/>
    <w:basedOn w:val="Normal"/>
    <w:link w:val="FooterChar"/>
    <w:uiPriority w:val="99"/>
    <w:unhideWhenUsed/>
    <w:rsid w:val="00617094"/>
    <w:pPr>
      <w:tabs>
        <w:tab w:val="center" w:pos="4513"/>
        <w:tab w:val="right" w:pos="9026"/>
      </w:tabs>
      <w:spacing w:after="0"/>
    </w:pPr>
  </w:style>
  <w:style w:type="character" w:customStyle="1" w:styleId="FooterChar">
    <w:name w:val="Footer Char"/>
    <w:basedOn w:val="DefaultParagraphFont"/>
    <w:link w:val="Footer"/>
    <w:uiPriority w:val="99"/>
    <w:rsid w:val="00617094"/>
  </w:style>
  <w:style w:type="paragraph" w:styleId="BalloonText">
    <w:name w:val="Balloon Text"/>
    <w:basedOn w:val="Normal"/>
    <w:link w:val="BalloonTextChar"/>
    <w:uiPriority w:val="99"/>
    <w:semiHidden/>
    <w:unhideWhenUsed/>
    <w:rsid w:val="006170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0A15-710E-41BC-A6F6-21B44A14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31515127</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McNicholl</dc:creator>
  <cp:lastModifiedBy>F KEARNEY</cp:lastModifiedBy>
  <cp:revision>2</cp:revision>
  <cp:lastPrinted>2017-04-05T14:16:00Z</cp:lastPrinted>
  <dcterms:created xsi:type="dcterms:W3CDTF">2017-10-24T15:05:00Z</dcterms:created>
  <dcterms:modified xsi:type="dcterms:W3CDTF">2017-10-24T15:05:00Z</dcterms:modified>
</cp:coreProperties>
</file>